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B1" w:rsidRDefault="00D24CB1" w:rsidP="000C37FB">
      <w:pPr>
        <w:spacing w:after="0"/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:rsidR="005F2F1C" w:rsidRPr="000C37FB" w:rsidRDefault="000C37FB" w:rsidP="000C37FB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0C37FB">
        <w:rPr>
          <w:rFonts w:ascii="TH SarabunIT๙" w:hAnsi="TH SarabunIT๙" w:cs="TH SarabunIT๙" w:hint="cs"/>
          <w:b/>
          <w:bCs/>
          <w:sz w:val="24"/>
          <w:szCs w:val="32"/>
          <w:cs/>
        </w:rPr>
        <w:t>แผนปฏิบัติการจัดเก็บภาษี</w:t>
      </w:r>
      <w:r w:rsidR="00686619">
        <w:rPr>
          <w:rFonts w:ascii="TH SarabunIT๙" w:hAnsi="TH SarabunIT๙" w:cs="TH SarabunIT๙" w:hint="cs"/>
          <w:b/>
          <w:bCs/>
          <w:sz w:val="24"/>
          <w:szCs w:val="32"/>
          <w:cs/>
        </w:rPr>
        <w:t>ป้าย</w:t>
      </w:r>
      <w:r w:rsidRPr="000C37FB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ประจำปี พ.ศ.256</w:t>
      </w:r>
      <w:r w:rsidR="00000276">
        <w:rPr>
          <w:rFonts w:ascii="TH SarabunIT๙" w:hAnsi="TH SarabunIT๙" w:cs="TH SarabunIT๙" w:hint="cs"/>
          <w:b/>
          <w:bCs/>
          <w:sz w:val="24"/>
          <w:szCs w:val="32"/>
          <w:cs/>
        </w:rPr>
        <w:t>5</w:t>
      </w:r>
    </w:p>
    <w:p w:rsidR="000C37FB" w:rsidRDefault="000C37FB" w:rsidP="000C37FB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0C37FB">
        <w:rPr>
          <w:rFonts w:ascii="TH SarabunIT๙" w:hAnsi="TH SarabunIT๙" w:cs="TH SarabunIT๙" w:hint="cs"/>
          <w:b/>
          <w:bCs/>
          <w:sz w:val="24"/>
          <w:szCs w:val="32"/>
          <w:cs/>
        </w:rPr>
        <w:t>องค์การบริหารส่วนตำบลเคียนซา อำเภอเคียนซา จังหวัดสุราษฎร์ธานี</w:t>
      </w:r>
    </w:p>
    <w:p w:rsidR="00D24CB1" w:rsidRDefault="00D24CB1" w:rsidP="000C37FB">
      <w:pPr>
        <w:spacing w:after="0"/>
        <w:jc w:val="center"/>
        <w:rPr>
          <w:rFonts w:ascii="TH SarabunIT๙" w:hAnsi="TH SarabunIT๙" w:cs="TH SarabunIT๙" w:hint="cs"/>
          <w:b/>
          <w:bCs/>
          <w:sz w:val="24"/>
          <w:szCs w:val="32"/>
          <w:cs/>
        </w:rPr>
      </w:pPr>
    </w:p>
    <w:tbl>
      <w:tblPr>
        <w:tblStyle w:val="a3"/>
        <w:tblW w:w="0" w:type="auto"/>
        <w:tblLook w:val="04A0"/>
      </w:tblPr>
      <w:tblGrid>
        <w:gridCol w:w="1242"/>
        <w:gridCol w:w="5670"/>
        <w:gridCol w:w="2942"/>
      </w:tblGrid>
      <w:tr w:rsidR="000C37FB" w:rsidTr="00D47390">
        <w:tc>
          <w:tcPr>
            <w:tcW w:w="1242" w:type="dxa"/>
          </w:tcPr>
          <w:p w:rsidR="000C37FB" w:rsidRDefault="000C37FB" w:rsidP="000C3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5670" w:type="dxa"/>
          </w:tcPr>
          <w:p w:rsidR="000C37FB" w:rsidRDefault="000C37FB" w:rsidP="000C3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ขั้นตอนของกิจกรรม</w:t>
            </w:r>
          </w:p>
        </w:tc>
        <w:tc>
          <w:tcPr>
            <w:tcW w:w="2942" w:type="dxa"/>
          </w:tcPr>
          <w:p w:rsidR="000C37FB" w:rsidRDefault="000C37FB" w:rsidP="006866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ระยะเวลา</w:t>
            </w:r>
          </w:p>
        </w:tc>
      </w:tr>
      <w:tr w:rsidR="00D24CB1" w:rsidTr="00E90BA4">
        <w:tc>
          <w:tcPr>
            <w:tcW w:w="1242" w:type="dxa"/>
            <w:vMerge w:val="restart"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ขั้นตอนที่ 1</w:t>
            </w:r>
          </w:p>
        </w:tc>
        <w:tc>
          <w:tcPr>
            <w:tcW w:w="8612" w:type="dxa"/>
            <w:gridSpan w:val="2"/>
          </w:tcPr>
          <w:p w:rsidR="00D24CB1" w:rsidRPr="000C37FB" w:rsidRDefault="00D24CB1" w:rsidP="000C37FB">
            <w:pPr>
              <w:rPr>
                <w:rFonts w:ascii="TH SarabunIT๙" w:hAnsi="TH SarabunIT๙" w:cs="TH SarabunIT๙"/>
                <w:sz w:val="32"/>
                <w:szCs w:val="40"/>
              </w:rPr>
            </w:pPr>
            <w:r w:rsidRPr="000C37F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การเตรียมกา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</w:t>
            </w:r>
          </w:p>
        </w:tc>
      </w:tr>
      <w:tr w:rsidR="00D47390" w:rsidTr="00D47390">
        <w:tc>
          <w:tcPr>
            <w:tcW w:w="1242" w:type="dxa"/>
            <w:vMerge/>
          </w:tcPr>
          <w:p w:rsidR="00D47390" w:rsidRDefault="00D47390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47390" w:rsidRPr="000C37FB" w:rsidRDefault="00D47390" w:rsidP="006866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3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ตรวจสอบและคัดเลือกรายชื่อผู้อยู่ในเกณฑ์เสียภาษีในปีงบประมาณ (บัญชีลูกหนี้ตามเกณฑ์ค้างรับ)</w:t>
            </w:r>
          </w:p>
        </w:tc>
        <w:tc>
          <w:tcPr>
            <w:tcW w:w="2942" w:type="dxa"/>
          </w:tcPr>
          <w:p w:rsidR="00D47390" w:rsidRPr="000C37FB" w:rsidRDefault="00686619" w:rsidP="000C37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</w:p>
        </w:tc>
      </w:tr>
      <w:tr w:rsidR="00D47390" w:rsidTr="00D47390">
        <w:tc>
          <w:tcPr>
            <w:tcW w:w="1242" w:type="dxa"/>
            <w:vMerge/>
          </w:tcPr>
          <w:p w:rsidR="00D47390" w:rsidRDefault="00D47390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47390" w:rsidRPr="000C37FB" w:rsidRDefault="00D47390" w:rsidP="00686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</w:t>
            </w:r>
            <w:r w:rsid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สำรวจและจัดเตรียมแบบพิมพ์ต่างๆ</w:t>
            </w:r>
          </w:p>
        </w:tc>
        <w:tc>
          <w:tcPr>
            <w:tcW w:w="2942" w:type="dxa"/>
          </w:tcPr>
          <w:p w:rsidR="00D47390" w:rsidRPr="000C37FB" w:rsidRDefault="00D47390" w:rsidP="00686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ตุลาคม </w:t>
            </w:r>
          </w:p>
        </w:tc>
      </w:tr>
      <w:tr w:rsidR="00D47390" w:rsidTr="00D47390">
        <w:tc>
          <w:tcPr>
            <w:tcW w:w="1242" w:type="dxa"/>
            <w:vMerge/>
          </w:tcPr>
          <w:p w:rsidR="00D47390" w:rsidRDefault="00D47390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47390" w:rsidRPr="000C37FB" w:rsidRDefault="00D47390" w:rsidP="00686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 </w:t>
            </w:r>
            <w:r w:rsid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ประชาสัมพันธ์ขั้นตอนและวิธีการเสียภาษี</w:t>
            </w:r>
          </w:p>
        </w:tc>
        <w:tc>
          <w:tcPr>
            <w:tcW w:w="2942" w:type="dxa"/>
          </w:tcPr>
          <w:p w:rsidR="00D47390" w:rsidRPr="00800552" w:rsidRDefault="00686619" w:rsidP="000C37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ธันวาคม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กุมภาพันธ์</w:t>
            </w:r>
          </w:p>
        </w:tc>
      </w:tr>
      <w:tr w:rsidR="00D47390" w:rsidTr="00D47390">
        <w:tc>
          <w:tcPr>
            <w:tcW w:w="1242" w:type="dxa"/>
            <w:vMerge/>
          </w:tcPr>
          <w:p w:rsidR="00D47390" w:rsidRDefault="00D47390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47390" w:rsidRPr="000C37FB" w:rsidRDefault="00D47390" w:rsidP="00686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1.4 </w:t>
            </w:r>
            <w:r w:rsid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จัดทำหนังสือแจ้งให้ผู้มีหน้าที่เสียภาษีทราบเพื่อยืนยันแบบแสดงรายการทรัพย์สิน (ภป.1) และควรออกหนังสือเวียนแจ้งให้ผู้เสียภาษีทราบล่วงหน้าภาษีป้าย</w:t>
            </w:r>
          </w:p>
        </w:tc>
        <w:tc>
          <w:tcPr>
            <w:tcW w:w="2942" w:type="dxa"/>
          </w:tcPr>
          <w:p w:rsidR="00D47390" w:rsidRPr="00800552" w:rsidRDefault="00D47390" w:rsidP="00686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ธันวาคม </w:t>
            </w:r>
          </w:p>
        </w:tc>
      </w:tr>
      <w:tr w:rsidR="00D24CB1" w:rsidTr="00700D36">
        <w:tc>
          <w:tcPr>
            <w:tcW w:w="1242" w:type="dxa"/>
            <w:vMerge w:val="restart"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ขั้นตอนที่ 2</w:t>
            </w:r>
          </w:p>
        </w:tc>
        <w:tc>
          <w:tcPr>
            <w:tcW w:w="8612" w:type="dxa"/>
            <w:gridSpan w:val="2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ดำเนินการจัดเก็บ</w:t>
            </w:r>
          </w:p>
        </w:tc>
      </w:tr>
      <w:tr w:rsidR="00D24CB1" w:rsidTr="00432C87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8612" w:type="dxa"/>
            <w:gridSpan w:val="2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1. กรณีมีป้ายก่อนเดือนมีนาคม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686619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รับแบบแสดงรายการทรัพย์สิน (ภป.1) และตรวจสอบความถูกต้อง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มีนาคม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686619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ประเมินค่าภาษีและกำหนดค่าภาษี/มีหนังสือแจ้งผลการประเมินภาษี (ภ.ป.3)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เมษายน</w:t>
            </w:r>
          </w:p>
        </w:tc>
      </w:tr>
      <w:tr w:rsidR="00D24CB1" w:rsidTr="00241E8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8612" w:type="dxa"/>
            <w:gridSpan w:val="2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2. กรณีมีป้ายหลังเดือนมีนาคม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686619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รับแบบ ภ.ป.1 และตรวจสอบความถูกต้อง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เมษายน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ธันวาคม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686619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ประเมินค่าภาษีและมีหนังสือแจ้งผลการประเมิน (ภ.ป.3)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เมษายน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ธันวาคม</w:t>
            </w:r>
          </w:p>
        </w:tc>
      </w:tr>
      <w:tr w:rsidR="00D24CB1" w:rsidTr="00C9696D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8612" w:type="dxa"/>
            <w:gridSpan w:val="2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3. ชำระภาษีก่อนได้รับหนังสือแจ้งเตือน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686619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รับชำระภาษี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มีนาคม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กันยายน</w:t>
            </w:r>
          </w:p>
        </w:tc>
      </w:tr>
      <w:tr w:rsidR="00D24CB1" w:rsidTr="003B18EB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8612" w:type="dxa"/>
            <w:gridSpan w:val="2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กรณีปกติ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686619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รับชำระภาษี (ชำระในวันยื่นแบบหรือชำระภาษีภายในกำหนดเวลา)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พฤษภาคม</w:t>
            </w:r>
          </w:p>
        </w:tc>
      </w:tr>
      <w:tr w:rsidR="00D24CB1" w:rsidTr="006B5973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8612" w:type="dxa"/>
            <w:gridSpan w:val="2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กรณีพิเศษ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D24CB1" w:rsidRDefault="00D24CB1" w:rsidP="0068661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1. ชำระภาษีเกินเวลาที่กำหนด (เกิน 15 วัน) นับแต่วันที่ได้รับแจ้งผลการประเมิน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686619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รับชำระภาษีและเงินเพิ่ม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เมษายน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กันยายน</w:t>
            </w: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D24CB1" w:rsidRDefault="00D24CB1" w:rsidP="0068661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 w:rsidRPr="00D24C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2. ผู้ประเมินไม่พอใจในผลการประเมินภาษี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D24CB1" w:rsidTr="00D47390">
        <w:tc>
          <w:tcPr>
            <w:tcW w:w="1242" w:type="dxa"/>
            <w:vMerge/>
          </w:tcPr>
          <w:p w:rsidR="00D24CB1" w:rsidRDefault="00D24CB1" w:rsidP="000C37F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670" w:type="dxa"/>
          </w:tcPr>
          <w:p w:rsidR="00D24CB1" w:rsidRPr="00D24CB1" w:rsidRDefault="00D24CB1" w:rsidP="00D24CB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24C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รับคำร้องอุทธรณ์ขอให้ประเมินค่าภาษีใหม่ (แบบ ภ.ป.4)</w:t>
            </w:r>
          </w:p>
        </w:tc>
        <w:tc>
          <w:tcPr>
            <w:tcW w:w="2942" w:type="dxa"/>
          </w:tcPr>
          <w:p w:rsidR="00D24CB1" w:rsidRDefault="00D24CB1" w:rsidP="0068661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พฤษภาคม</w:t>
            </w:r>
          </w:p>
        </w:tc>
      </w:tr>
    </w:tbl>
    <w:p w:rsidR="000C37FB" w:rsidRDefault="000C37FB" w:rsidP="000C37FB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5B1650" w:rsidRPr="005B1650" w:rsidRDefault="005B1650" w:rsidP="005B1650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sectPr w:rsidR="005B1650" w:rsidRPr="005B1650" w:rsidSect="005B165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C3F4A"/>
    <w:multiLevelType w:val="hybridMultilevel"/>
    <w:tmpl w:val="60589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52C08"/>
    <w:multiLevelType w:val="hybridMultilevel"/>
    <w:tmpl w:val="9B442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95C07"/>
    <w:multiLevelType w:val="hybridMultilevel"/>
    <w:tmpl w:val="FA80930A"/>
    <w:lvl w:ilvl="0" w:tplc="11BA54F6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>
    <w:nsid w:val="18C45937"/>
    <w:multiLevelType w:val="hybridMultilevel"/>
    <w:tmpl w:val="7C543B64"/>
    <w:lvl w:ilvl="0" w:tplc="BBCC2DDA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973CC"/>
    <w:multiLevelType w:val="hybridMultilevel"/>
    <w:tmpl w:val="D1E01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256A8"/>
    <w:multiLevelType w:val="hybridMultilevel"/>
    <w:tmpl w:val="B096E354"/>
    <w:lvl w:ilvl="0" w:tplc="8EB67AFC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>
    <w:nsid w:val="2B5C1671"/>
    <w:multiLevelType w:val="hybridMultilevel"/>
    <w:tmpl w:val="531017A2"/>
    <w:lvl w:ilvl="0" w:tplc="37B802F8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>
    <w:nsid w:val="2F1A314D"/>
    <w:multiLevelType w:val="hybridMultilevel"/>
    <w:tmpl w:val="281C3BCE"/>
    <w:lvl w:ilvl="0" w:tplc="3A5C63F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75E7B"/>
    <w:multiLevelType w:val="hybridMultilevel"/>
    <w:tmpl w:val="F9827E3A"/>
    <w:lvl w:ilvl="0" w:tplc="6B842D44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>
    <w:nsid w:val="44855E90"/>
    <w:multiLevelType w:val="hybridMultilevel"/>
    <w:tmpl w:val="1A2EAF7C"/>
    <w:lvl w:ilvl="0" w:tplc="43F20424">
      <w:start w:val="2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45C14683"/>
    <w:multiLevelType w:val="hybridMultilevel"/>
    <w:tmpl w:val="F9501514"/>
    <w:lvl w:ilvl="0" w:tplc="66589D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26262"/>
    <w:multiLevelType w:val="hybridMultilevel"/>
    <w:tmpl w:val="378E8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625B4C"/>
    <w:multiLevelType w:val="hybridMultilevel"/>
    <w:tmpl w:val="3C061B56"/>
    <w:lvl w:ilvl="0" w:tplc="57F008D6">
      <w:start w:val="3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>
    <w:nsid w:val="50BE520B"/>
    <w:multiLevelType w:val="hybridMultilevel"/>
    <w:tmpl w:val="BB8A1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CE10BB"/>
    <w:multiLevelType w:val="hybridMultilevel"/>
    <w:tmpl w:val="F1169F68"/>
    <w:lvl w:ilvl="0" w:tplc="5B86B450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E61246"/>
    <w:multiLevelType w:val="hybridMultilevel"/>
    <w:tmpl w:val="4C82800A"/>
    <w:lvl w:ilvl="0" w:tplc="8376E0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474138"/>
    <w:multiLevelType w:val="hybridMultilevel"/>
    <w:tmpl w:val="17324118"/>
    <w:lvl w:ilvl="0" w:tplc="572A4694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>
    <w:nsid w:val="59EA4042"/>
    <w:multiLevelType w:val="hybridMultilevel"/>
    <w:tmpl w:val="7222EF08"/>
    <w:lvl w:ilvl="0" w:tplc="F60CC13A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CC2DBD"/>
    <w:multiLevelType w:val="hybridMultilevel"/>
    <w:tmpl w:val="52EEC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C53ADA"/>
    <w:multiLevelType w:val="hybridMultilevel"/>
    <w:tmpl w:val="9E662C5A"/>
    <w:lvl w:ilvl="0" w:tplc="A19C61BA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881381"/>
    <w:multiLevelType w:val="hybridMultilevel"/>
    <w:tmpl w:val="BCCA25A6"/>
    <w:lvl w:ilvl="0" w:tplc="D0C8483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FA3B61"/>
    <w:multiLevelType w:val="hybridMultilevel"/>
    <w:tmpl w:val="FA2C23CA"/>
    <w:lvl w:ilvl="0" w:tplc="DA404F56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2">
    <w:nsid w:val="79162004"/>
    <w:multiLevelType w:val="hybridMultilevel"/>
    <w:tmpl w:val="9C7A899E"/>
    <w:lvl w:ilvl="0" w:tplc="9C7E2FD0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686043"/>
    <w:multiLevelType w:val="hybridMultilevel"/>
    <w:tmpl w:val="E102C948"/>
    <w:lvl w:ilvl="0" w:tplc="58563EF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F905C2"/>
    <w:multiLevelType w:val="hybridMultilevel"/>
    <w:tmpl w:val="2B1068E2"/>
    <w:lvl w:ilvl="0" w:tplc="29BA168A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7"/>
  </w:num>
  <w:num w:numId="5">
    <w:abstractNumId w:val="9"/>
  </w:num>
  <w:num w:numId="6">
    <w:abstractNumId w:val="12"/>
  </w:num>
  <w:num w:numId="7">
    <w:abstractNumId w:val="11"/>
  </w:num>
  <w:num w:numId="8">
    <w:abstractNumId w:val="18"/>
  </w:num>
  <w:num w:numId="9">
    <w:abstractNumId w:val="13"/>
  </w:num>
  <w:num w:numId="10">
    <w:abstractNumId w:val="5"/>
  </w:num>
  <w:num w:numId="11">
    <w:abstractNumId w:val="16"/>
  </w:num>
  <w:num w:numId="12">
    <w:abstractNumId w:val="6"/>
  </w:num>
  <w:num w:numId="13">
    <w:abstractNumId w:val="2"/>
  </w:num>
  <w:num w:numId="14">
    <w:abstractNumId w:val="8"/>
  </w:num>
  <w:num w:numId="15">
    <w:abstractNumId w:val="21"/>
  </w:num>
  <w:num w:numId="16">
    <w:abstractNumId w:val="0"/>
  </w:num>
  <w:num w:numId="17">
    <w:abstractNumId w:val="3"/>
  </w:num>
  <w:num w:numId="18">
    <w:abstractNumId w:val="15"/>
  </w:num>
  <w:num w:numId="19">
    <w:abstractNumId w:val="24"/>
  </w:num>
  <w:num w:numId="20">
    <w:abstractNumId w:val="17"/>
  </w:num>
  <w:num w:numId="21">
    <w:abstractNumId w:val="22"/>
  </w:num>
  <w:num w:numId="22">
    <w:abstractNumId w:val="20"/>
  </w:num>
  <w:num w:numId="23">
    <w:abstractNumId w:val="4"/>
  </w:num>
  <w:num w:numId="24">
    <w:abstractNumId w:val="23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C37FB"/>
    <w:rsid w:val="00000276"/>
    <w:rsid w:val="00061A2F"/>
    <w:rsid w:val="000C37FB"/>
    <w:rsid w:val="005B1650"/>
    <w:rsid w:val="005D7BD7"/>
    <w:rsid w:val="005F2F1C"/>
    <w:rsid w:val="00686619"/>
    <w:rsid w:val="00800552"/>
    <w:rsid w:val="00D24CB1"/>
    <w:rsid w:val="00D47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7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1A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2</cp:revision>
  <dcterms:created xsi:type="dcterms:W3CDTF">2021-11-10T03:02:00Z</dcterms:created>
  <dcterms:modified xsi:type="dcterms:W3CDTF">2021-11-10T03:02:00Z</dcterms:modified>
</cp:coreProperties>
</file>