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FB6" w:rsidRPr="00C33FB6" w:rsidRDefault="00C33FB6" w:rsidP="00C33FB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bookmarkStart w:id="0" w:name="_GoBack"/>
      <w:r w:rsidRPr="00C33FB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ประกาศองค์การบริหารส่วนตำบลเคียนซา</w:t>
      </w:r>
    </w:p>
    <w:p w:rsidR="00C33FB6" w:rsidRPr="00C33FB6" w:rsidRDefault="00C33FB6" w:rsidP="00C33FB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3FB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เรื่อง</w:t>
      </w:r>
      <w:r w:rsidRPr="00C33FB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C33FB6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กำหนดการยื่นแบบและชำระภาษี</w:t>
      </w:r>
    </w:p>
    <w:p w:rsidR="00C33FB6" w:rsidRPr="00C33FB6" w:rsidRDefault="00C33FB6" w:rsidP="00C33FB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3FB6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tbl>
      <w:tblPr>
        <w:tblW w:w="13755" w:type="dxa"/>
        <w:tblInd w:w="-1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3261"/>
        <w:gridCol w:w="3403"/>
        <w:gridCol w:w="3970"/>
      </w:tblGrid>
      <w:tr w:rsidR="00C33FB6" w:rsidRPr="00C33FB6" w:rsidTr="00C33FB6"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FB6" w:rsidRPr="00C33FB6" w:rsidRDefault="00C33FB6" w:rsidP="00C33FB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FB6" w:rsidRPr="00C33FB6" w:rsidRDefault="00C33FB6" w:rsidP="00C33FB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34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FB6" w:rsidRPr="00C33FB6" w:rsidRDefault="00C33FB6" w:rsidP="00C33FB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ภาษีบำรุงท้องที่</w:t>
            </w:r>
          </w:p>
          <w:p w:rsidR="00C33FB6" w:rsidRPr="00C33FB6" w:rsidRDefault="00C33FB6" w:rsidP="00C33FB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(</w:t>
            </w:r>
            <w:proofErr w:type="spellStart"/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สปก</w:t>
            </w:r>
            <w:proofErr w:type="spellEnd"/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39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FB6" w:rsidRPr="00C33FB6" w:rsidRDefault="00C33FB6" w:rsidP="00C33FB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ค่าธรรมเนียมและใบอนุญาตต่างๆ</w:t>
            </w:r>
          </w:p>
        </w:tc>
      </w:tr>
      <w:tr w:rsidR="00C33FB6" w:rsidRPr="00C33FB6" w:rsidTr="00C33FB6">
        <w:tc>
          <w:tcPr>
            <w:tcW w:w="31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FB6" w:rsidRPr="00C33FB6" w:rsidRDefault="00C33FB6" w:rsidP="00C33FB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-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ยื่นแบบแสดงรายการเพื่อชำระตั้งแต่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เดือนมกราคม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  <w:t> - 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กุมภาพันธ์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ของทุกปี</w:t>
            </w:r>
          </w:p>
          <w:p w:rsidR="00C33FB6" w:rsidRPr="00C33FB6" w:rsidRDefault="00C33FB6" w:rsidP="00C33FB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-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ชำระ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ภาษี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  <w:t>  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ภายในกำหนด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  <w:t>  30  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วัน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นับถัดจากวันได้รับแจ้งการประเมิน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FB6" w:rsidRPr="00C33FB6" w:rsidRDefault="00C33FB6" w:rsidP="00C33FB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- 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ให้ยื่นแบบแสดงรายการเพื่อชำระภาษี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ตั้งแต่เดือนมกราคม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  <w:t> - 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มีนาคม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ของทุกปี</w:t>
            </w:r>
          </w:p>
          <w:p w:rsidR="00C33FB6" w:rsidRPr="00C33FB6" w:rsidRDefault="00C33FB6" w:rsidP="00C33FB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-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กรณียื่นป้ายใหม่ต้องยื่นแบบแสดงรายการชำระภาษีป้าย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ภายใน 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  <w:t>15  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วัน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นับตั้งแต่ติดตั้งป้าย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FB6" w:rsidRPr="00C33FB6" w:rsidRDefault="00C33FB6" w:rsidP="00C33FB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-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ชำระค่าภาษีบำรุงท้องที่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ตั้งแต่เดือนมกราคม - เมษายน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ของทุกปี</w:t>
            </w:r>
          </w:p>
          <w:p w:rsidR="00C33FB6" w:rsidRPr="00C33FB6" w:rsidRDefault="00C33FB6" w:rsidP="00C33FB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-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กรณีที่เป็นเจ้าของที่ดินใหม่ต้องชำระ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ภายใน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  <w:t>   30  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วัน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นับตั้งแต่วันที่ครอบครอง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FB6" w:rsidRPr="00C33FB6" w:rsidRDefault="00C33FB6" w:rsidP="00C33FB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-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ผู้ประกอบกิจการต่างๆ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ต้องชำระค่าธรรมเนียมและใบอนุญาต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ตั้งแต่เดือนมกราคม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  <w:t>  -  </w:t>
            </w:r>
            <w:r w:rsidRPr="00C33FB6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u w:val="single"/>
                <w:cs/>
              </w:rPr>
              <w:t>เมษายน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C33FB6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ของทุกปี</w:t>
            </w:r>
          </w:p>
        </w:tc>
      </w:tr>
    </w:tbl>
    <w:p w:rsidR="00C33FB6" w:rsidRPr="00C33FB6" w:rsidRDefault="00C33FB6" w:rsidP="00C33FB6">
      <w:pPr>
        <w:shd w:val="clear" w:color="auto" w:fill="FFFFFF"/>
        <w:spacing w:before="360" w:after="360" w:line="240" w:lineRule="auto"/>
        <w:ind w:left="2160" w:firstLine="72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3FB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จึงประกาศให้ทราบโดยทั่วกัน</w:t>
      </w:r>
    </w:p>
    <w:p w:rsidR="00C33FB6" w:rsidRPr="00C33FB6" w:rsidRDefault="00C33FB6" w:rsidP="00C33FB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3FB6">
        <w:rPr>
          <w:rFonts w:asciiTheme="majorBidi" w:eastAsia="Times New Roman" w:hAnsiTheme="majorBidi" w:cstheme="majorBidi"/>
          <w:color w:val="000000"/>
          <w:sz w:val="32"/>
          <w:szCs w:val="32"/>
        </w:rPr>
        <w:t>(</w:t>
      </w:r>
      <w:r w:rsidRPr="00C33FB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เงินทุกบาทของท่าน</w:t>
      </w:r>
      <w:proofErr w:type="gramStart"/>
      <w:r w:rsidRPr="00C33FB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3FB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ช่วยพัฒนาท้องถิ่นของเราให้รุ่งเรือง</w:t>
      </w:r>
      <w:proofErr w:type="gramEnd"/>
      <w:r w:rsidRPr="00C33FB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)</w:t>
      </w:r>
    </w:p>
    <w:p w:rsidR="00C33FB6" w:rsidRPr="00C33FB6" w:rsidRDefault="00C33FB6" w:rsidP="00C33FB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3FB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องค์การบริหารส่วนตำบลเคียนซา</w:t>
      </w:r>
    </w:p>
    <w:p w:rsidR="00C33FB6" w:rsidRPr="00C33FB6" w:rsidRDefault="00C33FB6" w:rsidP="00C33FB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3FB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อำเภอเคียนซา</w:t>
      </w:r>
      <w:r w:rsidRPr="00C33FB6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C33FB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จังหวัดสุราษฎร์ธานี</w:t>
      </w:r>
    </w:p>
    <w:p w:rsidR="00C33FB6" w:rsidRPr="00C33FB6" w:rsidRDefault="00C33FB6" w:rsidP="00C33FB6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33FB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โทร.</w:t>
      </w:r>
      <w:r w:rsidRPr="00C33FB6">
        <w:rPr>
          <w:rFonts w:asciiTheme="majorBidi" w:eastAsia="Times New Roman" w:hAnsiTheme="majorBidi" w:cstheme="majorBidi"/>
          <w:color w:val="000000"/>
          <w:sz w:val="32"/>
          <w:szCs w:val="32"/>
        </w:rPr>
        <w:t>077 - 387243,  387338</w:t>
      </w:r>
    </w:p>
    <w:bookmarkEnd w:id="0"/>
    <w:p w:rsidR="00C33FB6" w:rsidRPr="00C33FB6" w:rsidRDefault="00C33FB6" w:rsidP="00C33FB6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"/>
          <w:color w:val="000000"/>
          <w:sz w:val="36"/>
          <w:szCs w:val="36"/>
        </w:rPr>
      </w:pPr>
      <w:r w:rsidRPr="00C33FB6">
        <w:rPr>
          <w:rFonts w:ascii="Book Antiqua" w:eastAsia="Times New Roman" w:hAnsi="Book Antiqua" w:cs="Times"/>
          <w:color w:val="000000"/>
          <w:sz w:val="24"/>
          <w:szCs w:val="24"/>
        </w:rPr>
        <w:t> </w:t>
      </w:r>
    </w:p>
    <w:p w:rsidR="00E4208A" w:rsidRDefault="00E4208A"/>
    <w:sectPr w:rsidR="00E420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FB6"/>
    <w:rsid w:val="00C33FB6"/>
    <w:rsid w:val="00E4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B72921-8F0F-4B4F-A59F-B6B2735B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3FB6"/>
    <w:rPr>
      <w:b/>
      <w:bCs/>
    </w:rPr>
  </w:style>
  <w:style w:type="character" w:customStyle="1" w:styleId="apple-converted-space">
    <w:name w:val="apple-converted-space"/>
    <w:basedOn w:val="a0"/>
    <w:rsid w:val="00C33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2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2017-08-09T17:57:00Z</dcterms:created>
  <dcterms:modified xsi:type="dcterms:W3CDTF">2017-08-09T17:58:00Z</dcterms:modified>
</cp:coreProperties>
</file>